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F9251" w14:textId="77777777" w:rsidR="00C94F50" w:rsidRPr="00A27CB2" w:rsidRDefault="00C94F50" w:rsidP="00C94F50">
      <w:pPr>
        <w:widowControl/>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附件1：</w:t>
      </w:r>
      <w:r w:rsidRPr="00A27CB2">
        <w:rPr>
          <w:rFonts w:ascii="Calibri" w:eastAsia="仿宋" w:hAnsi="Calibri" w:cs="Calibri"/>
          <w:color w:val="000000"/>
          <w:spacing w:val="7"/>
          <w:kern w:val="0"/>
          <w:sz w:val="32"/>
          <w:szCs w:val="32"/>
        </w:rPr>
        <w:t> </w:t>
      </w:r>
      <w:r w:rsidRPr="00A27CB2">
        <w:rPr>
          <w:rFonts w:ascii="仿宋" w:eastAsia="仿宋" w:hAnsi="仿宋" w:cs="宋体"/>
          <w:b/>
          <w:bCs/>
          <w:color w:val="000000"/>
          <w:spacing w:val="7"/>
          <w:kern w:val="0"/>
          <w:sz w:val="32"/>
          <w:szCs w:val="32"/>
        </w:rPr>
        <w:t>应对疫情中央及部委支持性政策</w:t>
      </w:r>
      <w:r w:rsidRPr="00A27CB2">
        <w:rPr>
          <w:rFonts w:ascii="仿宋" w:eastAsia="仿宋" w:hAnsi="仿宋" w:cs="宋体"/>
          <w:color w:val="000000"/>
          <w:spacing w:val="7"/>
          <w:kern w:val="0"/>
          <w:sz w:val="32"/>
          <w:szCs w:val="32"/>
        </w:rPr>
        <w:t>（截止发文日）</w:t>
      </w:r>
      <w:r w:rsidRPr="00A27CB2">
        <w:rPr>
          <w:rFonts w:ascii="Calibri" w:eastAsia="仿宋" w:hAnsi="Calibri" w:cs="Calibri"/>
          <w:color w:val="000000"/>
          <w:spacing w:val="7"/>
          <w:kern w:val="0"/>
          <w:sz w:val="32"/>
          <w:szCs w:val="32"/>
        </w:rPr>
        <w:t> </w:t>
      </w:r>
    </w:p>
    <w:p w14:paraId="698CDE80" w14:textId="77777777" w:rsidR="00C94F50" w:rsidRPr="00A27CB2" w:rsidRDefault="00C94F50" w:rsidP="00C94F50">
      <w:pPr>
        <w:widowControl/>
        <w:ind w:firstLineChars="200" w:firstLine="671"/>
        <w:rPr>
          <w:rFonts w:ascii="仿宋" w:eastAsia="仿宋" w:hAnsi="仿宋" w:cs="宋体"/>
          <w:b/>
          <w:bCs/>
          <w:color w:val="000000"/>
          <w:spacing w:val="7"/>
          <w:kern w:val="0"/>
          <w:sz w:val="32"/>
          <w:szCs w:val="32"/>
        </w:rPr>
      </w:pPr>
      <w:r w:rsidRPr="00A27CB2">
        <w:rPr>
          <w:rFonts w:ascii="仿宋" w:eastAsia="仿宋" w:hAnsi="仿宋" w:cs="宋体"/>
          <w:b/>
          <w:bCs/>
          <w:color w:val="000000"/>
          <w:spacing w:val="7"/>
          <w:kern w:val="0"/>
          <w:sz w:val="32"/>
          <w:szCs w:val="32"/>
        </w:rPr>
        <w:t>一、党中央、国务院</w:t>
      </w:r>
    </w:p>
    <w:p w14:paraId="5C40D3BA"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1.中共中央印发《关于加强党的领导、为打赢疫情防控阻击战提供坚强政治保证的通知》</w:t>
      </w:r>
    </w:p>
    <w:p w14:paraId="3E0770BF"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2.国务院办公厅《关于组织做好疫情防控重点物资生产企业复工复产和调度安排工作的紧急通知》（国办发明电〔2020〕2号）</w:t>
      </w:r>
    </w:p>
    <w:p w14:paraId="3E7D11A0"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3.国务院关税税则委员会《关于防控新型冠状病毒感染的肺炎疫情进口物资不实施对美加征关税措施的通知》（税委会〔2020〕6号）</w:t>
      </w:r>
    </w:p>
    <w:p w14:paraId="5F19F07A" w14:textId="77777777" w:rsidR="00C94F50" w:rsidRPr="00A27CB2" w:rsidRDefault="00C94F50" w:rsidP="00C94F50">
      <w:pPr>
        <w:widowControl/>
        <w:ind w:firstLineChars="200" w:firstLine="671"/>
        <w:rPr>
          <w:rFonts w:ascii="仿宋" w:eastAsia="仿宋" w:hAnsi="仿宋" w:cs="宋体"/>
          <w:b/>
          <w:bCs/>
          <w:color w:val="000000"/>
          <w:spacing w:val="7"/>
          <w:kern w:val="0"/>
          <w:sz w:val="32"/>
          <w:szCs w:val="32"/>
        </w:rPr>
      </w:pPr>
      <w:r w:rsidRPr="00A27CB2">
        <w:rPr>
          <w:rFonts w:ascii="仿宋" w:eastAsia="仿宋" w:hAnsi="仿宋" w:cs="宋体"/>
          <w:b/>
          <w:bCs/>
          <w:color w:val="000000"/>
          <w:spacing w:val="7"/>
          <w:kern w:val="0"/>
          <w:sz w:val="32"/>
          <w:szCs w:val="32"/>
        </w:rPr>
        <w:t>二、国家发展和改革委员会</w:t>
      </w:r>
    </w:p>
    <w:p w14:paraId="012B71DC"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1.关于应对新型冠状病毒感染肺炎疫情 支持鼓励劳动者参与线上职业技能培训的通知（发改办就业〔2020〕100号）</w:t>
      </w:r>
    </w:p>
    <w:p w14:paraId="7ABBA9DC"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2.关于疫情防控期间采取支持性两部制电价政策 降低企业用电成本的通知（发改办价格〔2020〕110号）</w:t>
      </w:r>
    </w:p>
    <w:p w14:paraId="0C704BD2"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3.关于疫情防控期间做好企业债券工作的通知（发改办财金〔2020〕111号）</w:t>
      </w:r>
    </w:p>
    <w:p w14:paraId="4B196FB6"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4.关于积极应对疫情创新做好招投标工作保障经济平稳运行的通知(发改电〔2020〕170号)</w:t>
      </w:r>
    </w:p>
    <w:p w14:paraId="29DF6A57" w14:textId="77777777" w:rsidR="00C94F50" w:rsidRPr="00A27CB2" w:rsidRDefault="00C94F50" w:rsidP="00C94F50">
      <w:pPr>
        <w:widowControl/>
        <w:ind w:firstLineChars="200" w:firstLine="668"/>
        <w:rPr>
          <w:rFonts w:ascii="仿宋" w:eastAsia="仿宋" w:hAnsi="仿宋" w:cs="宋体"/>
          <w:b/>
          <w:bCs/>
          <w:color w:val="000000"/>
          <w:spacing w:val="7"/>
          <w:kern w:val="0"/>
          <w:sz w:val="32"/>
          <w:szCs w:val="32"/>
        </w:rPr>
      </w:pPr>
      <w:r w:rsidRPr="00A27CB2">
        <w:rPr>
          <w:rFonts w:ascii="仿宋" w:eastAsia="仿宋" w:hAnsi="仿宋" w:cs="宋体"/>
          <w:color w:val="000000"/>
          <w:spacing w:val="7"/>
          <w:kern w:val="0"/>
          <w:sz w:val="32"/>
          <w:szCs w:val="32"/>
        </w:rPr>
        <w:lastRenderedPageBreak/>
        <w:t>5.关于发挥政府储备作用支持应对疫情紧缺物资增产增供的通知（发改运行〔2020〕184号）</w:t>
      </w:r>
      <w:r w:rsidRPr="00A27CB2">
        <w:rPr>
          <w:rFonts w:ascii="仿宋" w:eastAsia="仿宋" w:hAnsi="仿宋" w:cs="宋体"/>
          <w:color w:val="333333"/>
          <w:spacing w:val="7"/>
          <w:kern w:val="0"/>
          <w:sz w:val="32"/>
          <w:szCs w:val="32"/>
        </w:rPr>
        <w:br/>
      </w:r>
      <w:r w:rsidRPr="00A27CB2">
        <w:rPr>
          <w:rFonts w:ascii="仿宋" w:eastAsia="仿宋" w:hAnsi="仿宋" w:cs="宋体" w:hint="eastAsia"/>
          <w:b/>
          <w:bCs/>
          <w:color w:val="000000"/>
          <w:spacing w:val="7"/>
          <w:kern w:val="0"/>
          <w:sz w:val="32"/>
          <w:szCs w:val="32"/>
        </w:rPr>
        <w:t xml:space="preserve">    </w:t>
      </w:r>
      <w:r w:rsidRPr="00A27CB2">
        <w:rPr>
          <w:rFonts w:ascii="仿宋" w:eastAsia="仿宋" w:hAnsi="仿宋" w:cs="宋体"/>
          <w:b/>
          <w:bCs/>
          <w:color w:val="000000"/>
          <w:spacing w:val="7"/>
          <w:kern w:val="0"/>
          <w:sz w:val="32"/>
          <w:szCs w:val="32"/>
        </w:rPr>
        <w:t>三、科技部</w:t>
      </w:r>
    </w:p>
    <w:p w14:paraId="7AFF618C"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1.关于疫情防控期间进一步为各类科技企业提供便利化服务的通知（国科火字〔2020〕38号）</w:t>
      </w:r>
    </w:p>
    <w:p w14:paraId="324E1ED0" w14:textId="77777777" w:rsidR="00C94F50" w:rsidRPr="00A27CB2" w:rsidRDefault="00C94F50" w:rsidP="00C94F50">
      <w:pPr>
        <w:widowControl/>
        <w:ind w:firstLineChars="200" w:firstLine="671"/>
        <w:rPr>
          <w:rFonts w:ascii="仿宋" w:eastAsia="仿宋" w:hAnsi="仿宋" w:cs="宋体"/>
          <w:b/>
          <w:color w:val="000000"/>
          <w:spacing w:val="7"/>
          <w:kern w:val="0"/>
          <w:sz w:val="32"/>
          <w:szCs w:val="32"/>
        </w:rPr>
      </w:pPr>
      <w:r w:rsidRPr="00A27CB2">
        <w:rPr>
          <w:rFonts w:ascii="仿宋" w:eastAsia="仿宋" w:hAnsi="仿宋" w:cs="宋体"/>
          <w:b/>
          <w:color w:val="000000"/>
          <w:spacing w:val="7"/>
          <w:kern w:val="0"/>
          <w:sz w:val="32"/>
          <w:szCs w:val="32"/>
        </w:rPr>
        <w:t>四、工业和信息化部</w:t>
      </w:r>
    </w:p>
    <w:p w14:paraId="7A00DB37"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1.工信部党组印发《关于加强党的领导、激励干部担当作为、打赢疫情防控阻击战的通知》</w:t>
      </w:r>
    </w:p>
    <w:p w14:paraId="0DE6BC07"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2.关于应对新型冠状病毒肺炎疫情帮助中小企业复工复产共渡难关有关工作的通知（工信明电〔2020〕14号）</w:t>
      </w:r>
    </w:p>
    <w:p w14:paraId="67C81382" w14:textId="77777777" w:rsidR="00C94F50" w:rsidRPr="00A27CB2" w:rsidRDefault="00C94F50" w:rsidP="00C94F50">
      <w:pPr>
        <w:widowControl/>
        <w:ind w:firstLineChars="200" w:firstLine="671"/>
        <w:rPr>
          <w:rFonts w:ascii="仿宋" w:eastAsia="仿宋" w:hAnsi="仿宋" w:cs="宋体"/>
          <w:b/>
          <w:bCs/>
          <w:color w:val="000000"/>
          <w:spacing w:val="7"/>
          <w:kern w:val="0"/>
          <w:sz w:val="32"/>
          <w:szCs w:val="32"/>
        </w:rPr>
      </w:pPr>
      <w:r w:rsidRPr="00A27CB2">
        <w:rPr>
          <w:rFonts w:ascii="仿宋" w:eastAsia="仿宋" w:hAnsi="仿宋" w:cs="宋体"/>
          <w:b/>
          <w:bCs/>
          <w:color w:val="000000"/>
          <w:spacing w:val="7"/>
          <w:kern w:val="0"/>
          <w:sz w:val="32"/>
          <w:szCs w:val="32"/>
        </w:rPr>
        <w:t>五、财政部、国家税务总局</w:t>
      </w:r>
    </w:p>
    <w:p w14:paraId="01A1608F"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1.关于防控新型冠状病毒感染的肺炎疫情进口物资免税政策的公告（财政部 海关总署 税务总局公告2020年第6号）</w:t>
      </w:r>
    </w:p>
    <w:p w14:paraId="27020ADE"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2.关于支持新型冠状病毒感染的肺炎疫情防控有关税收政策的公告（财政部 税务总局公告 2020年第8号）</w:t>
      </w:r>
    </w:p>
    <w:p w14:paraId="1467B3FB"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3.关于支持新型冠状病毒感染的肺炎疫情防控有关捐赠税收政策的公告（财政部 税务总局公告 2020年第9号）</w:t>
      </w:r>
    </w:p>
    <w:p w14:paraId="69704E2E"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4.关于支持新型冠状病毒感染的肺炎疫情防控有关个人所得税政策的公司（财政部 税务总局公告2020年第10号）</w:t>
      </w:r>
    </w:p>
    <w:p w14:paraId="1474206E"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lastRenderedPageBreak/>
        <w:t>5.关于新型冠状病毒感染的肺炎疫情防控期间免征部分行政事业性收费和政府性基金的公告（财政部 国家发展改革委公告2020年第11号）</w:t>
      </w:r>
    </w:p>
    <w:p w14:paraId="460CD25C"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6.关于新型冠状病毒感染肺炎疫情防控有关经费保障政策的通知（财社〔2020〕2号）</w:t>
      </w:r>
    </w:p>
    <w:p w14:paraId="74EEE850"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7.关于疫情防控期间切实做好会计服务工作的通知（财会〔2020〕2号）</w:t>
      </w:r>
    </w:p>
    <w:p w14:paraId="0C533D8D"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8.关于支持金融强化服务 做好新型冠状病毒感染肺炎疫情防控工作的通知（财金〔2020〕3号）</w:t>
      </w:r>
    </w:p>
    <w:p w14:paraId="706D00B1"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9.关于疫情防控采购便利化的通知（财办库〔2020〕23号）</w:t>
      </w:r>
    </w:p>
    <w:p w14:paraId="20C08887"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10.关于打赢疫情防控阻击战 强化疫情防控 重点保障企业资金支持的紧急通知（财政部 发展改革委 工业和信息化部人民银行 审计署 财金〔2020〕5号）</w:t>
      </w:r>
    </w:p>
    <w:p w14:paraId="15427132"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11.关于优化纳税缴费服务配合做好新型冠状病毒感染肺炎疫情防控工作的通知（税总函〔2020〕19号）</w:t>
      </w:r>
    </w:p>
    <w:p w14:paraId="30FD4FF3" w14:textId="77777777" w:rsidR="00C94F50" w:rsidRPr="00A27CB2" w:rsidRDefault="00C94F50" w:rsidP="00C94F50">
      <w:pPr>
        <w:widowControl/>
        <w:ind w:firstLineChars="200" w:firstLine="671"/>
        <w:rPr>
          <w:rFonts w:ascii="仿宋" w:eastAsia="仿宋" w:hAnsi="仿宋" w:cs="宋体"/>
          <w:b/>
          <w:bCs/>
          <w:color w:val="000000"/>
          <w:spacing w:val="7"/>
          <w:kern w:val="0"/>
          <w:sz w:val="32"/>
          <w:szCs w:val="32"/>
        </w:rPr>
      </w:pPr>
      <w:r w:rsidRPr="00A27CB2">
        <w:rPr>
          <w:rFonts w:ascii="仿宋" w:eastAsia="仿宋" w:hAnsi="仿宋" w:cs="宋体"/>
          <w:b/>
          <w:bCs/>
          <w:color w:val="000000"/>
          <w:spacing w:val="7"/>
          <w:kern w:val="0"/>
          <w:sz w:val="32"/>
          <w:szCs w:val="32"/>
        </w:rPr>
        <w:t>六、人力资源和社会保障部</w:t>
      </w:r>
    </w:p>
    <w:p w14:paraId="00F0ED61"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1.关于妥善处理新型冠状病毒感染的肺炎疫情防控期间劳动关系问题的通知（人社厅明电〔2020〕5号）</w:t>
      </w:r>
    </w:p>
    <w:p w14:paraId="35CF5C62"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2.关于切实做好新型冠状病毒感染的肺炎疫情防控期间社会保险经办工作的通知（人社厅明电〔2020〕7号）</w:t>
      </w:r>
    </w:p>
    <w:p w14:paraId="6F17F3A4"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lastRenderedPageBreak/>
        <w:t>3.关于进一步做好新型冠状病毒感染的肺炎疫情防控工作的通知（人社部明电〔2020〕1号）</w:t>
      </w:r>
    </w:p>
    <w:p w14:paraId="04EAD04B"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4.关于做好疫情防控期间有关就业工作的通知（人力资源社会保障部 教育部 财政部 交通运输部 国家卫生健康委 人社部明电〔2020〕2号）</w:t>
      </w:r>
    </w:p>
    <w:p w14:paraId="3F458E82"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5.关于切实做好新型冠状病毒感染肺炎疫情防控期间技能人才评价有关工作的通知（人社厅函〔2020〕22号）</w:t>
      </w:r>
    </w:p>
    <w:p w14:paraId="6A78F315" w14:textId="77777777" w:rsidR="00C94F50" w:rsidRPr="00A27CB2" w:rsidRDefault="00C94F50" w:rsidP="00C94F50">
      <w:pPr>
        <w:widowControl/>
        <w:ind w:firstLineChars="200" w:firstLine="668"/>
        <w:rPr>
          <w:rFonts w:ascii="仿宋" w:eastAsia="仿宋" w:hAnsi="仿宋" w:cs="宋体"/>
          <w:b/>
          <w:bCs/>
          <w:color w:val="000000"/>
          <w:spacing w:val="7"/>
          <w:kern w:val="0"/>
          <w:sz w:val="32"/>
          <w:szCs w:val="32"/>
        </w:rPr>
      </w:pPr>
      <w:r w:rsidRPr="00A27CB2">
        <w:rPr>
          <w:rFonts w:ascii="仿宋" w:eastAsia="仿宋" w:hAnsi="仿宋" w:cs="宋体"/>
          <w:color w:val="000000"/>
          <w:spacing w:val="7"/>
          <w:kern w:val="0"/>
          <w:sz w:val="32"/>
          <w:szCs w:val="32"/>
        </w:rPr>
        <w:t>6.关于做好新型冠状病毒感染肺炎疫情防控期间稳定劳动关系支持企业复工复产的意见（人力资源社会保障部 全国总工会中国企业联合会/中国企业家协会 全国工商联 人社部发〔2020〕8号）</w:t>
      </w:r>
      <w:r w:rsidRPr="00A27CB2">
        <w:rPr>
          <w:rFonts w:ascii="Calibri" w:eastAsia="仿宋" w:hAnsi="Calibri" w:cs="Calibri"/>
          <w:b/>
          <w:bCs/>
          <w:color w:val="000000"/>
          <w:spacing w:val="7"/>
          <w:kern w:val="0"/>
          <w:sz w:val="32"/>
          <w:szCs w:val="32"/>
        </w:rPr>
        <w:t> </w:t>
      </w:r>
    </w:p>
    <w:p w14:paraId="3D124F03" w14:textId="77777777" w:rsidR="00C94F50" w:rsidRPr="00A27CB2" w:rsidRDefault="00C94F50" w:rsidP="00C94F50">
      <w:pPr>
        <w:widowControl/>
        <w:ind w:firstLineChars="200" w:firstLine="671"/>
        <w:rPr>
          <w:rFonts w:ascii="仿宋" w:eastAsia="仿宋" w:hAnsi="仿宋" w:cs="宋体"/>
          <w:b/>
          <w:bCs/>
          <w:color w:val="000000"/>
          <w:spacing w:val="7"/>
          <w:kern w:val="0"/>
          <w:sz w:val="32"/>
          <w:szCs w:val="32"/>
        </w:rPr>
      </w:pPr>
      <w:r w:rsidRPr="00A27CB2">
        <w:rPr>
          <w:rFonts w:ascii="仿宋" w:eastAsia="仿宋" w:hAnsi="仿宋" w:cs="宋体"/>
          <w:b/>
          <w:bCs/>
          <w:color w:val="000000"/>
          <w:spacing w:val="7"/>
          <w:kern w:val="0"/>
          <w:sz w:val="32"/>
          <w:szCs w:val="32"/>
        </w:rPr>
        <w:t>七、住房和城乡建设部</w:t>
      </w:r>
    </w:p>
    <w:p w14:paraId="026DEC87"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1.关于印发新型冠状病毒肺炎应急救治设施设计导则（试行）的通知（国卫办规划函﹝2020﹞111号）</w:t>
      </w:r>
    </w:p>
    <w:p w14:paraId="4E17A0A1"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2.关于新型冠状病毒感染的肺炎疫情防控期间行政复议有关工作安排的通告（住建部2020年2月4日发）</w:t>
      </w:r>
    </w:p>
    <w:p w14:paraId="7B7A130F" w14:textId="77777777" w:rsidR="00C94F50" w:rsidRPr="00A27CB2" w:rsidRDefault="00C94F50" w:rsidP="00C94F50">
      <w:pPr>
        <w:widowControl/>
        <w:ind w:firstLineChars="200" w:firstLine="671"/>
        <w:rPr>
          <w:rFonts w:ascii="仿宋" w:eastAsia="仿宋" w:hAnsi="仿宋" w:cs="宋体"/>
          <w:b/>
          <w:bCs/>
          <w:color w:val="000000"/>
          <w:spacing w:val="7"/>
          <w:kern w:val="0"/>
          <w:sz w:val="32"/>
          <w:szCs w:val="32"/>
        </w:rPr>
      </w:pPr>
      <w:r w:rsidRPr="00A27CB2">
        <w:rPr>
          <w:rFonts w:ascii="仿宋" w:eastAsia="仿宋" w:hAnsi="仿宋" w:cs="宋体"/>
          <w:b/>
          <w:bCs/>
          <w:color w:val="000000"/>
          <w:spacing w:val="7"/>
          <w:kern w:val="0"/>
          <w:sz w:val="32"/>
          <w:szCs w:val="32"/>
        </w:rPr>
        <w:t>八、商务部</w:t>
      </w:r>
    </w:p>
    <w:p w14:paraId="153A1DBD"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1.</w:t>
      </w:r>
      <w:r w:rsidRPr="00A27CB2">
        <w:rPr>
          <w:rFonts w:ascii="仿宋" w:eastAsia="仿宋" w:hAnsi="仿宋" w:cs="宋体"/>
          <w:color w:val="333333"/>
          <w:spacing w:val="7"/>
          <w:kern w:val="0"/>
          <w:sz w:val="32"/>
          <w:szCs w:val="32"/>
        </w:rPr>
        <w:t>关于积极做好疫情应对支持服务外包企业发展工作的通知</w:t>
      </w:r>
      <w:r w:rsidRPr="00A27CB2">
        <w:rPr>
          <w:rFonts w:ascii="仿宋" w:eastAsia="仿宋" w:hAnsi="仿宋" w:cs="宋体"/>
          <w:color w:val="000000"/>
          <w:spacing w:val="7"/>
          <w:kern w:val="0"/>
          <w:sz w:val="32"/>
          <w:szCs w:val="32"/>
        </w:rPr>
        <w:t>（商办服贸函﹝2020﹞51号）</w:t>
      </w:r>
    </w:p>
    <w:p w14:paraId="719395BA"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2.关于请进一步做好对外投资合作外派人员新型冠状病毒感染的肺炎疫情防控工作的通知》（商合电﹝2020﹞69号）</w:t>
      </w:r>
    </w:p>
    <w:p w14:paraId="45E3F802"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lastRenderedPageBreak/>
        <w:t>3.关于积极指导帮助走出去企业做好新冠肺炎疫情应对工作的通知（商办合函﹝2020﹞50号）</w:t>
      </w:r>
    </w:p>
    <w:p w14:paraId="55AE2CE2" w14:textId="77777777" w:rsidR="00C94F50" w:rsidRPr="00A27CB2" w:rsidRDefault="00C94F50" w:rsidP="00C94F50">
      <w:pPr>
        <w:widowControl/>
        <w:ind w:firstLineChars="200" w:firstLine="671"/>
        <w:rPr>
          <w:rFonts w:ascii="仿宋" w:eastAsia="仿宋" w:hAnsi="仿宋" w:cs="宋体"/>
          <w:b/>
          <w:bCs/>
          <w:color w:val="000000"/>
          <w:spacing w:val="7"/>
          <w:kern w:val="0"/>
          <w:sz w:val="32"/>
          <w:szCs w:val="32"/>
        </w:rPr>
      </w:pPr>
      <w:r w:rsidRPr="00A27CB2">
        <w:rPr>
          <w:rFonts w:ascii="仿宋" w:eastAsia="仿宋" w:hAnsi="仿宋" w:cs="宋体"/>
          <w:b/>
          <w:bCs/>
          <w:color w:val="000000"/>
          <w:spacing w:val="7"/>
          <w:kern w:val="0"/>
          <w:sz w:val="32"/>
          <w:szCs w:val="32"/>
        </w:rPr>
        <w:t>九、中国人民银行、证监会、银保监会</w:t>
      </w:r>
    </w:p>
    <w:p w14:paraId="15FCB0DF"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1.关于应对新型冠状病毒感染的肺炎疫情全力做好辖区内金融服务和应急保障工作的通知（中国人民银行营业管理部2020年1月28日发）</w:t>
      </w:r>
    </w:p>
    <w:p w14:paraId="1A1A1B87"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2.关于发放专项再贷款支持防控新型冠状病毒感染的肺炎疫情有关事项的通知（银发〔2020〕28号）</w:t>
      </w:r>
    </w:p>
    <w:p w14:paraId="769ECC94"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3.关于进一步强化金融支持防控新型冠状病毒感染肺炎疫情的通知（中国人民银行 财政部 银保监会 证监会 外汇局银发〔2020〕29号）</w:t>
      </w:r>
    </w:p>
    <w:p w14:paraId="451B2EFE"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4.关于做好新型冠状病毒感染的肺炎疫情防控工作的通知（证监办发〔2020〕9号）</w:t>
      </w:r>
    </w:p>
    <w:p w14:paraId="3EE6AF66" w14:textId="77777777" w:rsidR="00C94F50" w:rsidRPr="00A27CB2" w:rsidRDefault="00C94F50" w:rsidP="00C94F50">
      <w:pPr>
        <w:widowControl/>
        <w:ind w:firstLineChars="200" w:firstLine="668"/>
        <w:rPr>
          <w:rFonts w:ascii="仿宋" w:eastAsia="仿宋" w:hAnsi="仿宋" w:cs="宋体"/>
          <w:color w:val="333333"/>
          <w:spacing w:val="7"/>
          <w:kern w:val="0"/>
          <w:sz w:val="32"/>
          <w:szCs w:val="32"/>
        </w:rPr>
      </w:pPr>
      <w:r w:rsidRPr="00A27CB2">
        <w:rPr>
          <w:rFonts w:ascii="仿宋" w:eastAsia="仿宋" w:hAnsi="仿宋" w:cs="宋体"/>
          <w:color w:val="000000"/>
          <w:spacing w:val="7"/>
          <w:kern w:val="0"/>
          <w:sz w:val="32"/>
          <w:szCs w:val="32"/>
        </w:rPr>
        <w:t>5.关于加强银行业保险业金融服务 配合做好新型冠状病毒感染的肺炎疫情防控工作的通知（银保监办发〔2020〕10号）</w:t>
      </w:r>
    </w:p>
    <w:p w14:paraId="32E3AFD3" w14:textId="77777777" w:rsidR="00C94F50" w:rsidRPr="00A27CB2" w:rsidRDefault="00C94F50" w:rsidP="00C94F50">
      <w:pPr>
        <w:widowControl/>
        <w:ind w:firstLine="510"/>
        <w:rPr>
          <w:rFonts w:ascii="仿宋" w:eastAsia="仿宋" w:hAnsi="仿宋" w:cs="宋体"/>
          <w:color w:val="333333"/>
          <w:spacing w:val="7"/>
          <w:kern w:val="0"/>
          <w:sz w:val="32"/>
          <w:szCs w:val="32"/>
        </w:rPr>
      </w:pPr>
      <w:r w:rsidRPr="00A27CB2">
        <w:rPr>
          <w:rFonts w:ascii="仿宋" w:eastAsia="仿宋" w:hAnsi="仿宋" w:cs="宋体"/>
          <w:b/>
          <w:bCs/>
          <w:color w:val="000000"/>
          <w:spacing w:val="7"/>
          <w:kern w:val="0"/>
          <w:sz w:val="32"/>
          <w:szCs w:val="32"/>
        </w:rPr>
        <w:t>十、海关总署</w:t>
      </w:r>
    </w:p>
    <w:p w14:paraId="63DD0E56"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1.关于用于新型冠状病毒感染的肺炎疫情进口捐赠物资办理通关手续的公告（海关总署公告 2020年第17号）</w:t>
      </w:r>
    </w:p>
    <w:p w14:paraId="327BED88" w14:textId="77777777" w:rsidR="00C94F50" w:rsidRPr="00A27CB2" w:rsidRDefault="00C94F50" w:rsidP="00C94F50">
      <w:pPr>
        <w:widowControl/>
        <w:ind w:firstLineChars="200" w:firstLine="66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t>2.关于防控疫情进一步做好报关和纳税服务的公告（海关总署公告 2020年第 18号）</w:t>
      </w:r>
    </w:p>
    <w:p w14:paraId="575450A6" w14:textId="77777777" w:rsidR="00C94F50" w:rsidRPr="00A27CB2" w:rsidRDefault="00C94F50" w:rsidP="00C94F50">
      <w:pPr>
        <w:widowControl/>
        <w:ind w:firstLineChars="200" w:firstLine="671"/>
        <w:rPr>
          <w:rFonts w:ascii="仿宋" w:eastAsia="仿宋" w:hAnsi="仿宋" w:cs="宋体"/>
          <w:b/>
          <w:bCs/>
          <w:color w:val="000000"/>
          <w:spacing w:val="7"/>
          <w:kern w:val="0"/>
          <w:sz w:val="32"/>
          <w:szCs w:val="32"/>
        </w:rPr>
      </w:pPr>
      <w:r w:rsidRPr="00A27CB2">
        <w:rPr>
          <w:rFonts w:ascii="仿宋" w:eastAsia="仿宋" w:hAnsi="仿宋" w:cs="宋体"/>
          <w:b/>
          <w:bCs/>
          <w:color w:val="000000"/>
          <w:spacing w:val="7"/>
          <w:kern w:val="0"/>
          <w:sz w:val="32"/>
          <w:szCs w:val="32"/>
        </w:rPr>
        <w:t>十一、国家市场监督管理总局</w:t>
      </w:r>
    </w:p>
    <w:p w14:paraId="58A6CCC4" w14:textId="77777777" w:rsidR="00C94F50" w:rsidRPr="00A27CB2" w:rsidRDefault="00C94F50" w:rsidP="00C94F50">
      <w:pPr>
        <w:pStyle w:val="a7"/>
        <w:widowControl/>
        <w:numPr>
          <w:ilvl w:val="0"/>
          <w:numId w:val="1"/>
        </w:numPr>
        <w:ind w:left="0" w:firstLineChars="0" w:firstLine="548"/>
        <w:rPr>
          <w:rFonts w:ascii="仿宋" w:eastAsia="仿宋" w:hAnsi="仿宋" w:cs="宋体"/>
          <w:color w:val="000000"/>
          <w:spacing w:val="7"/>
          <w:kern w:val="0"/>
          <w:sz w:val="32"/>
          <w:szCs w:val="32"/>
        </w:rPr>
      </w:pPr>
      <w:r w:rsidRPr="00A27CB2">
        <w:rPr>
          <w:rFonts w:ascii="仿宋" w:eastAsia="仿宋" w:hAnsi="仿宋" w:cs="宋体"/>
          <w:color w:val="000000"/>
          <w:spacing w:val="7"/>
          <w:kern w:val="0"/>
          <w:sz w:val="32"/>
          <w:szCs w:val="32"/>
        </w:rPr>
        <w:lastRenderedPageBreak/>
        <w:t>关于新型冠状病毒感染肺炎疫情防控期间做好市场主体登记注册工作的通知（市监注〔2020〕8号）2.关于在新型冠状病毒感染肺炎疫情防控期间实施好质量认证相关工作的通知（市监认证〔2020〕9号）</w:t>
      </w:r>
    </w:p>
    <w:p w14:paraId="120A5A97" w14:textId="77777777" w:rsidR="00C94F50" w:rsidRPr="00A27CB2" w:rsidRDefault="00C94F50" w:rsidP="00C94F50">
      <w:pPr>
        <w:widowControl/>
        <w:ind w:firstLineChars="200" w:firstLine="671"/>
        <w:rPr>
          <w:rFonts w:ascii="仿宋" w:eastAsia="仿宋" w:hAnsi="仿宋" w:cs="宋体"/>
          <w:b/>
          <w:bCs/>
          <w:color w:val="000000"/>
          <w:spacing w:val="7"/>
          <w:kern w:val="0"/>
          <w:sz w:val="32"/>
          <w:szCs w:val="32"/>
        </w:rPr>
      </w:pPr>
      <w:r w:rsidRPr="00A27CB2">
        <w:rPr>
          <w:rFonts w:ascii="仿宋" w:eastAsia="仿宋" w:hAnsi="仿宋" w:cs="宋体" w:hint="eastAsia"/>
          <w:b/>
          <w:bCs/>
          <w:color w:val="000000"/>
          <w:spacing w:val="7"/>
          <w:kern w:val="0"/>
          <w:sz w:val="32"/>
          <w:szCs w:val="32"/>
        </w:rPr>
        <w:t>十二、广东省</w:t>
      </w:r>
    </w:p>
    <w:p w14:paraId="32420F19" w14:textId="77777777" w:rsidR="00C94F50" w:rsidRPr="00A27CB2" w:rsidRDefault="00C94F50" w:rsidP="00C94F50">
      <w:pPr>
        <w:pStyle w:val="a7"/>
        <w:widowControl/>
        <w:ind w:firstLineChars="206" w:firstLine="688"/>
        <w:rPr>
          <w:rFonts w:ascii="仿宋" w:eastAsia="仿宋" w:hAnsi="仿宋" w:cs="宋体"/>
          <w:color w:val="000000"/>
          <w:spacing w:val="7"/>
          <w:kern w:val="0"/>
          <w:sz w:val="32"/>
          <w:szCs w:val="32"/>
        </w:rPr>
      </w:pPr>
      <w:r w:rsidRPr="00A27CB2">
        <w:rPr>
          <w:rFonts w:ascii="仿宋" w:eastAsia="仿宋" w:hAnsi="仿宋" w:cs="宋体" w:hint="eastAsia"/>
          <w:color w:val="000000"/>
          <w:spacing w:val="7"/>
          <w:kern w:val="0"/>
          <w:sz w:val="32"/>
          <w:szCs w:val="32"/>
        </w:rPr>
        <w:t>1．广东省政府《关于应对新型冠状病毒感染的肺炎疫情支持企业复工复产促进经济稳定运行的若干政策措施》</w:t>
      </w:r>
    </w:p>
    <w:p w14:paraId="2B4A0D6C" w14:textId="77777777" w:rsidR="00C94F50" w:rsidRPr="00A27CB2" w:rsidRDefault="00C94F50" w:rsidP="00C94F50">
      <w:pPr>
        <w:pStyle w:val="a7"/>
        <w:widowControl/>
        <w:ind w:firstLineChars="206" w:firstLine="688"/>
        <w:rPr>
          <w:rFonts w:ascii="仿宋" w:eastAsia="仿宋" w:hAnsi="仿宋" w:cs="宋体"/>
          <w:color w:val="000000"/>
          <w:spacing w:val="7"/>
          <w:kern w:val="0"/>
          <w:sz w:val="32"/>
          <w:szCs w:val="32"/>
        </w:rPr>
      </w:pPr>
      <w:r>
        <w:rPr>
          <w:rFonts w:ascii="仿宋" w:eastAsia="仿宋" w:hAnsi="仿宋" w:cs="宋体" w:hint="eastAsia"/>
          <w:color w:val="000000"/>
          <w:spacing w:val="7"/>
          <w:kern w:val="0"/>
          <w:sz w:val="32"/>
          <w:szCs w:val="32"/>
        </w:rPr>
        <w:t>2</w:t>
      </w:r>
      <w:r>
        <w:rPr>
          <w:rFonts w:ascii="仿宋" w:eastAsia="仿宋" w:hAnsi="仿宋" w:cs="宋体"/>
          <w:color w:val="000000"/>
          <w:spacing w:val="7"/>
          <w:kern w:val="0"/>
          <w:sz w:val="32"/>
          <w:szCs w:val="32"/>
        </w:rPr>
        <w:t xml:space="preserve">. </w:t>
      </w:r>
      <w:r w:rsidRPr="00A27CB2">
        <w:rPr>
          <w:rFonts w:ascii="仿宋" w:eastAsia="仿宋" w:hAnsi="仿宋" w:cs="宋体" w:hint="eastAsia"/>
          <w:color w:val="000000"/>
          <w:spacing w:val="7"/>
          <w:kern w:val="0"/>
          <w:sz w:val="32"/>
          <w:szCs w:val="32"/>
        </w:rPr>
        <w:t>广东省地方金融监督管理局、省工业和信息化厅、人民银行广州分行、广东银保监局、广东证监局联合印发《关于加强中小企业金融服务支持疫情防控促进经济平稳发展的意见》</w:t>
      </w:r>
    </w:p>
    <w:p w14:paraId="52F1ABD2" w14:textId="77777777" w:rsidR="00C94F50" w:rsidRPr="00A27CB2" w:rsidRDefault="00C94F50" w:rsidP="00C94F50">
      <w:pPr>
        <w:pStyle w:val="a7"/>
        <w:widowControl/>
        <w:ind w:firstLineChars="206" w:firstLine="688"/>
        <w:rPr>
          <w:rFonts w:ascii="仿宋" w:eastAsia="仿宋" w:hAnsi="仿宋" w:cs="宋体"/>
          <w:color w:val="000000"/>
          <w:spacing w:val="7"/>
          <w:kern w:val="0"/>
          <w:sz w:val="32"/>
          <w:szCs w:val="32"/>
        </w:rPr>
      </w:pPr>
      <w:r>
        <w:rPr>
          <w:rFonts w:ascii="仿宋" w:eastAsia="仿宋" w:hAnsi="仿宋" w:cs="宋体"/>
          <w:color w:val="000000"/>
          <w:spacing w:val="7"/>
          <w:kern w:val="0"/>
          <w:sz w:val="32"/>
          <w:szCs w:val="32"/>
        </w:rPr>
        <w:t>3.</w:t>
      </w:r>
      <w:r w:rsidRPr="00A27CB2">
        <w:rPr>
          <w:rFonts w:ascii="仿宋" w:eastAsia="仿宋" w:hAnsi="仿宋" w:cs="宋体"/>
          <w:color w:val="000000"/>
          <w:spacing w:val="7"/>
          <w:kern w:val="0"/>
          <w:sz w:val="32"/>
          <w:szCs w:val="32"/>
        </w:rPr>
        <w:t>广东省人力资源和社会保障厅、教育厅、财政厅、交通运输厅、卫生健康委联合下发</w:t>
      </w:r>
      <w:r w:rsidRPr="00A27CB2">
        <w:rPr>
          <w:rFonts w:ascii="仿宋" w:eastAsia="仿宋" w:hAnsi="仿宋" w:cs="宋体" w:hint="eastAsia"/>
          <w:color w:val="000000"/>
          <w:spacing w:val="7"/>
          <w:kern w:val="0"/>
          <w:sz w:val="32"/>
          <w:szCs w:val="32"/>
        </w:rPr>
        <w:t>《</w:t>
      </w:r>
      <w:r w:rsidRPr="00A27CB2">
        <w:rPr>
          <w:rFonts w:ascii="仿宋" w:eastAsia="仿宋" w:hAnsi="仿宋" w:cs="宋体"/>
          <w:color w:val="000000"/>
          <w:spacing w:val="7"/>
          <w:kern w:val="0"/>
          <w:sz w:val="32"/>
          <w:szCs w:val="32"/>
        </w:rPr>
        <w:t>关于做好疫情防控期间有关就业工作的通知</w:t>
      </w:r>
      <w:r w:rsidRPr="00A27CB2">
        <w:rPr>
          <w:rFonts w:ascii="仿宋" w:eastAsia="仿宋" w:hAnsi="仿宋" w:cs="宋体" w:hint="eastAsia"/>
          <w:color w:val="000000"/>
          <w:spacing w:val="7"/>
          <w:kern w:val="0"/>
          <w:sz w:val="32"/>
          <w:szCs w:val="32"/>
        </w:rPr>
        <w:t>》</w:t>
      </w:r>
    </w:p>
    <w:p w14:paraId="1C596AFD" w14:textId="77777777" w:rsidR="00C94F50" w:rsidRPr="00A27CB2" w:rsidRDefault="00C94F50" w:rsidP="00C94F50">
      <w:pPr>
        <w:pStyle w:val="a7"/>
        <w:widowControl/>
        <w:ind w:firstLineChars="206" w:firstLine="688"/>
        <w:rPr>
          <w:rFonts w:ascii="仿宋" w:eastAsia="仿宋" w:hAnsi="仿宋" w:cs="宋体"/>
          <w:color w:val="000000"/>
          <w:spacing w:val="7"/>
          <w:kern w:val="0"/>
          <w:sz w:val="32"/>
          <w:szCs w:val="32"/>
        </w:rPr>
      </w:pPr>
      <w:r w:rsidRPr="00A27CB2">
        <w:rPr>
          <w:rFonts w:ascii="仿宋" w:eastAsia="仿宋" w:hAnsi="仿宋" w:cs="宋体" w:hint="eastAsia"/>
          <w:color w:val="000000"/>
          <w:spacing w:val="7"/>
          <w:kern w:val="0"/>
          <w:sz w:val="32"/>
          <w:szCs w:val="32"/>
        </w:rPr>
        <w:t xml:space="preserve"> </w:t>
      </w:r>
      <w:r>
        <w:rPr>
          <w:rFonts w:ascii="仿宋" w:eastAsia="仿宋" w:hAnsi="仿宋" w:cs="宋体"/>
          <w:color w:val="000000"/>
          <w:spacing w:val="7"/>
          <w:kern w:val="0"/>
          <w:sz w:val="32"/>
          <w:szCs w:val="32"/>
        </w:rPr>
        <w:t>4.</w:t>
      </w:r>
      <w:r w:rsidRPr="00A27CB2">
        <w:rPr>
          <w:rFonts w:ascii="仿宋" w:eastAsia="仿宋" w:hAnsi="仿宋" w:cs="宋体" w:hint="eastAsia"/>
          <w:color w:val="000000"/>
          <w:spacing w:val="7"/>
          <w:kern w:val="0"/>
          <w:sz w:val="32"/>
          <w:szCs w:val="32"/>
        </w:rPr>
        <w:t>广州市政府《关于支持中小微企业在打赢疫情防控阻击战中健康发展的十五条措施》</w:t>
      </w:r>
    </w:p>
    <w:p w14:paraId="2E7CF6D4" w14:textId="2D6A1B44" w:rsidR="00722AC9" w:rsidRDefault="00C94F50" w:rsidP="00C94F50">
      <w:r>
        <w:rPr>
          <w:rFonts w:ascii="仿宋" w:eastAsia="仿宋" w:hAnsi="仿宋" w:cs="宋体" w:hint="eastAsia"/>
          <w:color w:val="000000"/>
          <w:spacing w:val="7"/>
          <w:kern w:val="0"/>
          <w:sz w:val="32"/>
          <w:szCs w:val="32"/>
        </w:rPr>
        <w:t>5</w:t>
      </w:r>
      <w:r>
        <w:rPr>
          <w:rFonts w:ascii="仿宋" w:eastAsia="仿宋" w:hAnsi="仿宋" w:cs="宋体"/>
          <w:color w:val="000000"/>
          <w:spacing w:val="7"/>
          <w:kern w:val="0"/>
          <w:sz w:val="32"/>
          <w:szCs w:val="32"/>
        </w:rPr>
        <w:t>.</w:t>
      </w:r>
      <w:r w:rsidRPr="00A27CB2">
        <w:rPr>
          <w:rFonts w:ascii="仿宋" w:eastAsia="仿宋" w:hAnsi="仿宋" w:cs="宋体" w:hint="eastAsia"/>
          <w:color w:val="000000"/>
          <w:spacing w:val="7"/>
          <w:kern w:val="0"/>
          <w:sz w:val="32"/>
          <w:szCs w:val="32"/>
        </w:rPr>
        <w:t>《深圳市应对新型冠状病毒感染的肺炎疫情支持企业共渡难关的若干措施》</w:t>
      </w:r>
      <w:bookmarkStart w:id="0" w:name="_GoBack"/>
      <w:bookmarkEnd w:id="0"/>
    </w:p>
    <w:sectPr w:rsidR="00722A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7E1EE" w14:textId="77777777" w:rsidR="00F817BA" w:rsidRDefault="00F817BA" w:rsidP="00C94F50">
      <w:r>
        <w:separator/>
      </w:r>
    </w:p>
  </w:endnote>
  <w:endnote w:type="continuationSeparator" w:id="0">
    <w:p w14:paraId="58C82D69" w14:textId="77777777" w:rsidR="00F817BA" w:rsidRDefault="00F817BA" w:rsidP="00C9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242A4" w14:textId="77777777" w:rsidR="00F817BA" w:rsidRDefault="00F817BA" w:rsidP="00C94F50">
      <w:r>
        <w:separator/>
      </w:r>
    </w:p>
  </w:footnote>
  <w:footnote w:type="continuationSeparator" w:id="0">
    <w:p w14:paraId="5B754DC4" w14:textId="77777777" w:rsidR="00F817BA" w:rsidRDefault="00F817BA" w:rsidP="00C94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56AC0"/>
    <w:multiLevelType w:val="hybridMultilevel"/>
    <w:tmpl w:val="B77A5C98"/>
    <w:lvl w:ilvl="0" w:tplc="C138FF88">
      <w:start w:val="1"/>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9D"/>
    <w:rsid w:val="0015649D"/>
    <w:rsid w:val="00490AB9"/>
    <w:rsid w:val="00722AC9"/>
    <w:rsid w:val="00C94F50"/>
    <w:rsid w:val="00F81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A3A168-22EB-4019-940C-87A7568C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F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F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4F50"/>
    <w:rPr>
      <w:sz w:val="18"/>
      <w:szCs w:val="18"/>
    </w:rPr>
  </w:style>
  <w:style w:type="paragraph" w:styleId="a5">
    <w:name w:val="footer"/>
    <w:basedOn w:val="a"/>
    <w:link w:val="a6"/>
    <w:uiPriority w:val="99"/>
    <w:unhideWhenUsed/>
    <w:rsid w:val="00C94F50"/>
    <w:pPr>
      <w:tabs>
        <w:tab w:val="center" w:pos="4153"/>
        <w:tab w:val="right" w:pos="8306"/>
      </w:tabs>
      <w:snapToGrid w:val="0"/>
      <w:jc w:val="left"/>
    </w:pPr>
    <w:rPr>
      <w:sz w:val="18"/>
      <w:szCs w:val="18"/>
    </w:rPr>
  </w:style>
  <w:style w:type="character" w:customStyle="1" w:styleId="a6">
    <w:name w:val="页脚 字符"/>
    <w:basedOn w:val="a0"/>
    <w:link w:val="a5"/>
    <w:uiPriority w:val="99"/>
    <w:rsid w:val="00C94F50"/>
    <w:rPr>
      <w:sz w:val="18"/>
      <w:szCs w:val="18"/>
    </w:rPr>
  </w:style>
  <w:style w:type="paragraph" w:styleId="a7">
    <w:name w:val="List Paragraph"/>
    <w:basedOn w:val="a"/>
    <w:uiPriority w:val="34"/>
    <w:qFormat/>
    <w:rsid w:val="00C94F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lancet</dc:creator>
  <cp:keywords/>
  <dc:description/>
  <cp:lastModifiedBy>lancet</cp:lastModifiedBy>
  <cp:revision>2</cp:revision>
  <dcterms:created xsi:type="dcterms:W3CDTF">2020-02-17T03:59:00Z</dcterms:created>
  <dcterms:modified xsi:type="dcterms:W3CDTF">2020-02-17T04:00:00Z</dcterms:modified>
</cp:coreProperties>
</file>